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6DD0B" w14:textId="0B4EC6AB" w:rsidR="00E553BF" w:rsidRPr="00E553BF" w:rsidRDefault="00E553BF" w:rsidP="00E553BF">
      <w:pPr>
        <w:jc w:val="center"/>
        <w:rPr>
          <w:b/>
          <w:bCs/>
          <w:sz w:val="28"/>
          <w:szCs w:val="28"/>
          <w:u w:val="single"/>
        </w:rPr>
      </w:pPr>
      <w:r w:rsidRPr="00E553BF">
        <w:rPr>
          <w:b/>
          <w:bCs/>
          <w:sz w:val="28"/>
          <w:szCs w:val="28"/>
          <w:u w:val="single"/>
        </w:rPr>
        <w:t>Fall 2024-2025 Semester Exam Exemption Criteria</w:t>
      </w:r>
    </w:p>
    <w:p w14:paraId="30919ED0" w14:textId="147E015C" w:rsidR="00A5612E" w:rsidRDefault="00E553BF">
      <w:r>
        <w:rPr>
          <w:noProof/>
        </w:rPr>
        <w:drawing>
          <wp:inline distT="0" distB="0" distL="0" distR="0" wp14:anchorId="0B934E20" wp14:editId="2D28E24A">
            <wp:extent cx="5895975" cy="5962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596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6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BF"/>
    <w:rsid w:val="00A5612E"/>
    <w:rsid w:val="00E5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ABC8C"/>
  <w15:chartTrackingRefBased/>
  <w15:docId w15:val="{B23E0CAA-ACD6-475C-8772-C26D36E6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>FBISD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Pike, Allison</dc:creator>
  <cp:keywords/>
  <dc:description/>
  <cp:lastModifiedBy>Pike, Allison</cp:lastModifiedBy>
  <cp:revision>1</cp:revision>
  <dcterms:created xsi:type="dcterms:W3CDTF">2024-11-12T19:10:00Z</dcterms:created>
  <dcterms:modified xsi:type="dcterms:W3CDTF">2024-11-12T19:11:00Z</dcterms:modified>
</cp:coreProperties>
</file>